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left"/>
      </w:pPr>
      <w:r>
        <w:rPr>
          <w:rFonts w:ascii="Calibri" w:cs="Calibri" w:eastAsia="Calibri" w:hAnsi="Calibri"/>
          <w:b/>
          <w:bCs/>
          <w:color w:val="9A7424"/>
          <w:sz w:val="20"/>
          <w:szCs w:val="20"/>
        </w:rPr>
        <w:t xml:space="preserve">CAPITAL FORGE LEAGUE, INC.</w:t>
      </w:r>
    </w:p>
    <w:p>
      <w:pPr>
        <w:spacing w:after="40"/>
      </w:pPr>
      <w:r>
        <w:rPr>
          <w:rFonts w:ascii="Calibri" w:cs="Calibri" w:eastAsia="Calibri" w:hAnsi="Calibri"/>
          <w:b/>
          <w:bCs/>
          <w:color w:val="0B1F3A"/>
          <w:sz w:val="48"/>
          <w:szCs w:val="48"/>
        </w:rPr>
        <w:t xml:space="preserve">Turnkey Platform Deployment Guide</w:t>
      </w:r>
    </w:p>
    <w:p>
      <w:pPr>
        <w:spacing w:after="240"/>
      </w:pPr>
      <w:r>
        <w:rPr>
          <w:rFonts w:ascii="Calibri" w:cs="Calibri" w:eastAsia="Calibri" w:hAnsi="Calibri"/>
          <w:color w:val="1C1916"/>
          <w:sz w:val="22"/>
          <w:szCs w:val="22"/>
        </w:rPr>
        <w:t xml:space="preserve">InMotion Hosting VPS  ·  zip-to-live  ·  23 August 2026</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W w:type="dxa" w:w="4500"/>
            <w:shd w:fill="0B1F3A" w:val="clear"/>
            <w:tcMar>
              <w:top w:type="dxa" w:w="60"/>
              <w:left w:type="dxa" w:w="80"/>
              <w:bottom w:type="dxa" w:w="60"/>
              <w:right w:type="dxa" w:w="80"/>
            </w:tcMar>
          </w:tcPr>
          <w:p>
            <w:r>
              <w:rPr>
                <w:rFonts w:ascii="Calibri" w:cs="Calibri" w:eastAsia="Calibri" w:hAnsi="Calibri"/>
                <w:b/>
                <w:bCs/>
                <w:color w:val="F7F1E8"/>
                <w:sz w:val="18"/>
                <w:szCs w:val="18"/>
              </w:rPr>
              <w:t xml:space="preserve"/>
            </w:r>
          </w:p>
        </w:tc>
        <w:tc>
          <w:tcPr>
            <w:tcW w:type="dxa" w:w="4500"/>
            <w:shd w:fill="0B1F3A" w:val="clear"/>
            <w:tcMar>
              <w:top w:type="dxa" w:w="60"/>
              <w:left w:type="dxa" w:w="80"/>
              <w:bottom w:type="dxa" w:w="60"/>
              <w:right w:type="dxa" w:w="80"/>
            </w:tcMar>
          </w:tcPr>
          <w:p>
            <w:r>
              <w:rPr>
                <w:rFonts w:ascii="Calibri" w:cs="Calibri" w:eastAsia="Calibri" w:hAnsi="Calibri"/>
                <w:b/>
                <w:bCs/>
                <w:color w:val="F7F1E8"/>
                <w:sz w:val="18"/>
                <w:szCs w:val="18"/>
              </w:rPr>
              <w:t xml:space="preserve"/>
            </w:r>
          </w:p>
        </w:tc>
      </w:tr>
      <w:tr>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Prepared for</w:t>
            </w:r>
          </w:p>
        </w:tc>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Lavish — VPS deployment</w:t>
            </w:r>
          </w:p>
        </w:tc>
      </w:tr>
      <w:tr>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From</w:t>
            </w:r>
          </w:p>
        </w:tc>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Capital Forge League engineering</w:t>
            </w:r>
          </w:p>
        </w:tc>
      </w:tr>
      <w:tr>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Target</w:t>
            </w:r>
          </w:p>
        </w:tc>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InMotion Hosting VPS (Linux, SSH)</w:t>
            </w:r>
          </w:p>
        </w:tc>
      </w:tr>
      <w:tr>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Stack</w:t>
            </w:r>
          </w:p>
        </w:tc>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Node 22 · Vite 8 / Rolldown · Nitro node-server · Postgres (Neon)</w:t>
            </w:r>
          </w:p>
        </w:tc>
      </w:tr>
      <w:tr>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Status</w:t>
            </w:r>
          </w:p>
        </w:tc>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Turnkey. Unzip, env, build, PM2, nginx. That is the whole job.</w:t>
            </w:r>
          </w:p>
        </w:tc>
      </w:tr>
    </w:tbl>
    <w:p>
      <w:pPr>
        <w:pStyle w:val="Heading1"/>
        <w:spacing w:after="160" w:before="360"/>
      </w:pPr>
      <w:r>
        <w:rPr>
          <w:rFonts w:ascii="Calibri" w:cs="Calibri" w:eastAsia="Calibri" w:hAnsi="Calibri"/>
          <w:b/>
          <w:bCs/>
          <w:color w:val="0B1F3A"/>
          <w:sz w:val="32"/>
          <w:szCs w:val="32"/>
        </w:rPr>
        <w:t xml:space="preserve">1. Read this first</w:t>
      </w:r>
    </w:p>
    <w:p>
      <w:pPr>
        <w:spacing w:after="160" w:line="276"/>
      </w:pPr>
      <w:r>
        <w:rPr>
          <w:rFonts w:ascii="Calibri" w:cs="Calibri" w:eastAsia="Calibri" w:hAnsi="Calibri"/>
          <w:color w:val="1C1916"/>
          <w:sz w:val="22"/>
          <w:szCs w:val="22"/>
        </w:rPr>
        <w:t xml:space="preserve">This is not a half-built demo. The Capital Forge League operating system is ready to go live. Your job is the box: unpack the zip on the InMotion VPS, set the environment file, build once, put nginx in front of it, and confirm the health check. No rewrite. No new framework. No “we’ll finish it on the server.”</w:t>
      </w:r>
    </w:p>
    <w:p>
      <w:pPr>
        <w:spacing w:after="160" w:line="276"/>
      </w:pPr>
      <w:r>
        <w:rPr>
          <w:rFonts w:ascii="Calibri" w:cs="Calibri" w:eastAsia="Calibri" w:hAnsi="Calibri"/>
          <w:color w:val="1C1916"/>
          <w:sz w:val="22"/>
          <w:szCs w:val="22"/>
        </w:rPr>
        <w:t xml:space="preserve">The Grok App Builder path still publishes to Vercel. The InMotion path uses the same source with one different build flag (NITRO_PRESET=node-server). Do not run Next.js or Turbopack — this app is Vite 8, and Vite 8 already ships Rolldown, a Rust bundler in the same class as Turbopack. npm run build:turbo and npm run build are the same fast pipeline.</w:t>
      </w:r>
    </w:p>
    <w:p>
      <w:pPr>
        <w:pStyle w:val="Heading1"/>
        <w:spacing w:after="160" w:before="360"/>
      </w:pPr>
      <w:r>
        <w:rPr>
          <w:rFonts w:ascii="Calibri" w:cs="Calibri" w:eastAsia="Calibri" w:hAnsi="Calibri"/>
          <w:b/>
          <w:bCs/>
          <w:color w:val="0B1F3A"/>
          <w:sz w:val="32"/>
          <w:szCs w:val="32"/>
        </w:rPr>
        <w:t xml:space="preserve">2. What we built (so you know what you are putting live)</w:t>
      </w:r>
    </w:p>
    <w:p>
      <w:pPr>
        <w:spacing w:after="160" w:line="276"/>
      </w:pPr>
      <w:r>
        <w:rPr>
          <w:rFonts w:ascii="Calibri" w:cs="Calibri" w:eastAsia="Calibri" w:hAnsi="Calibri"/>
          <w:color w:val="1C1916"/>
          <w:sz w:val="22"/>
          <w:szCs w:val="22"/>
        </w:rPr>
        <w:t xml:space="preserve">CFL is a sports-capital operating system: students, instructors, donors, and staff on one desk. What is in this zip:</w:t>
      </w:r>
    </w:p>
    <w:p>
      <w:pPr>
        <w:pStyle w:val="Heading2"/>
        <w:spacing w:after="120" w:before="280"/>
      </w:pPr>
      <w:r>
        <w:rPr>
          <w:rFonts w:ascii="Calibri" w:cs="Calibri" w:eastAsia="Calibri" w:hAnsi="Calibri"/>
          <w:b/>
          <w:bCs/>
          <w:color w:val="9A7424"/>
          <w:sz w:val="26"/>
          <w:szCs w:val="26"/>
        </w:rPr>
        <w:t xml:space="preserve">The league desk</w:t>
      </w:r>
    </w:p>
    <w:p>
      <w:pPr>
        <w:pStyle w:val="ListParagraph"/>
        <w:numPr>
          <w:ilvl w:val="0"/>
          <w:numId w:val="2"/>
        </w:numPr>
        <w:spacing w:after="80"/>
      </w:pPr>
      <w:r>
        <w:rPr>
          <w:rFonts w:ascii="Calibri" w:cs="Calibri" w:eastAsia="Calibri" w:hAnsi="Calibri"/>
          <w:color w:val="1C1916"/>
          <w:sz w:val="22"/>
          <w:szCs w:val="22"/>
        </w:rPr>
        <w:t xml:space="preserve">Role-aware dashboards for Super Admin, instructor, student, donor, and public.</w:t>
      </w:r>
    </w:p>
    <w:p>
      <w:pPr>
        <w:pStyle w:val="ListParagraph"/>
        <w:numPr>
          <w:ilvl w:val="0"/>
          <w:numId w:val="2"/>
        </w:numPr>
        <w:spacing w:after="80"/>
      </w:pPr>
      <w:r>
        <w:rPr>
          <w:rFonts w:ascii="Calibri" w:cs="Calibri" w:eastAsia="Calibri" w:hAnsi="Calibri"/>
          <w:color w:val="1C1916"/>
          <w:sz w:val="22"/>
          <w:szCs w:val="22"/>
        </w:rPr>
        <w:t xml:space="preserve">Org profile editor (popup) with Grok review of mission, keywords, and zero-equity claims.</w:t>
      </w:r>
    </w:p>
    <w:p>
      <w:pPr>
        <w:pStyle w:val="ListParagraph"/>
        <w:numPr>
          <w:ilvl w:val="0"/>
          <w:numId w:val="2"/>
        </w:numPr>
        <w:spacing w:after="80"/>
      </w:pPr>
      <w:r>
        <w:rPr>
          <w:rFonts w:ascii="Calibri" w:cs="Calibri" w:eastAsia="Calibri" w:hAnsi="Calibri"/>
          <w:color w:val="1C1916"/>
          <w:sz w:val="22"/>
          <w:szCs w:val="22"/>
        </w:rPr>
        <w:t xml:space="preserve">Capstone / tombstone public cards, grant scout, pipeline, outreach, donations, agreements.</w:t>
      </w:r>
    </w:p>
    <w:p>
      <w:pPr>
        <w:pStyle w:val="Heading2"/>
        <w:spacing w:after="120" w:before="280"/>
      </w:pPr>
      <w:r>
        <w:rPr>
          <w:rFonts w:ascii="Calibri" w:cs="Calibri" w:eastAsia="Calibri" w:hAnsi="Calibri"/>
          <w:b/>
          <w:bCs/>
          <w:color w:val="9A7424"/>
          <w:sz w:val="26"/>
          <w:szCs w:val="26"/>
        </w:rPr>
        <w:t xml:space="preserve">Stadium — live game, not wallpaper</w:t>
      </w:r>
    </w:p>
    <w:p>
      <w:pPr>
        <w:pStyle w:val="ListParagraph"/>
        <w:numPr>
          <w:ilvl w:val="0"/>
          <w:numId w:val="2"/>
        </w:numPr>
        <w:spacing w:after="80"/>
      </w:pPr>
      <w:r>
        <w:rPr>
          <w:rFonts w:ascii="Calibri" w:cs="Calibri" w:eastAsia="Calibri" w:hAnsi="Calibri"/>
          <w:color w:val="1C1916"/>
          <w:sz w:val="22"/>
          <w:szCs w:val="22"/>
        </w:rPr>
        <w:t xml:space="preserve">Choose-your-stadium hall. Tunnels are sport-specific: football, baseball diamond, hockey ice, basketball jerseys, golf 18th green, speedway cars. Football players do not walk through every tunnel.</w:t>
      </w:r>
    </w:p>
    <w:p>
      <w:pPr>
        <w:pStyle w:val="ListParagraph"/>
        <w:numPr>
          <w:ilvl w:val="0"/>
          <w:numId w:val="2"/>
        </w:numPr>
        <w:spacing w:after="80"/>
      </w:pPr>
      <w:r>
        <w:rPr>
          <w:rFonts w:ascii="Calibri" w:cs="Calibri" w:eastAsia="Calibri" w:hAnsi="Calibri"/>
          <w:color w:val="1C1916"/>
          <w:sz w:val="22"/>
          <w:szCs w:val="22"/>
        </w:rPr>
        <w:t xml:space="preserve">3D seat bowl and speedway (client-only WebGL, GPU-tiered). Not shipped inside the Node process.</w:t>
      </w:r>
    </w:p>
    <w:p>
      <w:pPr>
        <w:pStyle w:val="ListParagraph"/>
        <w:numPr>
          <w:ilvl w:val="0"/>
          <w:numId w:val="2"/>
        </w:numPr>
        <w:spacing w:after="80"/>
      </w:pPr>
      <w:r>
        <w:rPr>
          <w:rFonts w:ascii="Calibri" w:cs="Calibri" w:eastAsia="Calibri" w:hAnsi="Calibri"/>
          <w:color w:val="1C1916"/>
          <w:sz w:val="22"/>
          <w:szCs w:val="22"/>
        </w:rPr>
        <w:t xml:space="preserve">Live scoring over SSE with reconnect / backoff / heartbeat. Donor document requests and staff “bring the deal live” are real scoring plays.</w:t>
      </w:r>
    </w:p>
    <w:p>
      <w:pPr>
        <w:pStyle w:val="ListParagraph"/>
        <w:numPr>
          <w:ilvl w:val="0"/>
          <w:numId w:val="2"/>
        </w:numPr>
        <w:spacing w:after="80"/>
      </w:pPr>
      <w:r>
        <w:rPr>
          <w:rFonts w:ascii="Calibri" w:cs="Calibri" w:eastAsia="Calibri" w:hAnsi="Calibri"/>
          <w:color w:val="1C1916"/>
          <w:sz w:val="22"/>
          <w:szCs w:val="22"/>
        </w:rPr>
        <w:t xml:space="preserve">Sweet 16 rules of the game posted on student, instructor, and super-admin desks — how you advance is transparent.</w:t>
      </w:r>
    </w:p>
    <w:p>
      <w:pPr>
        <w:pStyle w:val="Heading2"/>
        <w:spacing w:after="120" w:before="280"/>
      </w:pPr>
      <w:r>
        <w:rPr>
          <w:rFonts w:ascii="Calibri" w:cs="Calibri" w:eastAsia="Calibri" w:hAnsi="Calibri"/>
          <w:b/>
          <w:bCs/>
          <w:color w:val="9A7424"/>
          <w:sz w:val="26"/>
          <w:szCs w:val="26"/>
        </w:rPr>
        <w:t xml:space="preserve">Deal room — students authentic, donors protected</w:t>
      </w:r>
    </w:p>
    <w:p>
      <w:pPr>
        <w:pStyle w:val="ListParagraph"/>
        <w:numPr>
          <w:ilvl w:val="0"/>
          <w:numId w:val="2"/>
        </w:numPr>
        <w:spacing w:after="80"/>
      </w:pPr>
      <w:r>
        <w:rPr>
          <w:rFonts w:ascii="Calibri" w:cs="Calibri" w:eastAsia="Calibri" w:hAnsi="Calibri"/>
          <w:color w:val="1C1916"/>
          <w:sz w:val="22"/>
          <w:szCs w:val="22"/>
        </w:rPr>
        <w:t xml:space="preserve">Every packet category (executive summary, business plan, financials, etc.).</w:t>
      </w:r>
    </w:p>
    <w:p>
      <w:pPr>
        <w:pStyle w:val="ListParagraph"/>
        <w:numPr>
          <w:ilvl w:val="0"/>
          <w:numId w:val="2"/>
        </w:numPr>
        <w:spacing w:after="80"/>
      </w:pPr>
      <w:r>
        <w:rPr>
          <w:rFonts w:ascii="Calibri" w:cs="Calibri" w:eastAsia="Calibri" w:hAnsi="Calibri"/>
          <w:color w:val="1C1916"/>
          <w:sz w:val="22"/>
          <w:szCs w:val="22"/>
        </w:rPr>
        <w:t xml:space="preserve">Original is always saved. Grok can enhance. Student chooses which copy to file. Instructor sees original vs AI side-by-side with a used-AI badge. Donors see the published copy only.</w:t>
      </w:r>
    </w:p>
    <w:p>
      <w:pPr>
        <w:pStyle w:val="Heading2"/>
        <w:spacing w:after="120" w:before="280"/>
      </w:pPr>
      <w:r>
        <w:rPr>
          <w:rFonts w:ascii="Calibri" w:cs="Calibri" w:eastAsia="Calibri" w:hAnsi="Calibri"/>
          <w:b/>
          <w:bCs/>
          <w:color w:val="9A7424"/>
          <w:sz w:val="26"/>
          <w:szCs w:val="26"/>
        </w:rPr>
        <w:t xml:space="preserve">Handshake internships — nobody walks away</w:t>
      </w:r>
    </w:p>
    <w:p>
      <w:pPr>
        <w:pStyle w:val="ListParagraph"/>
        <w:numPr>
          <w:ilvl w:val="0"/>
          <w:numId w:val="2"/>
        </w:numPr>
        <w:spacing w:after="80"/>
      </w:pPr>
      <w:r>
        <w:rPr>
          <w:rFonts w:ascii="Calibri" w:cs="Calibri" w:eastAsia="Calibri" w:hAnsi="Calibri"/>
          <w:color w:val="1C1916"/>
          <w:sz w:val="22"/>
          <w:szCs w:val="22"/>
        </w:rPr>
        <w:t xml:space="preserve">All 11 live Handshake seats are scored (not a four-role slice): Capital Formation Lab, Community Engagement, Partnerships, Veteran &amp; Athlete, PR, Grant Writing, Video Production, Event Operations, Nonprofit Operations, Sports Medicine, Sports Marketing.</w:t>
      </w:r>
    </w:p>
    <w:p>
      <w:pPr>
        <w:pStyle w:val="ListParagraph"/>
        <w:numPr>
          <w:ilvl w:val="0"/>
          <w:numId w:val="2"/>
        </w:numPr>
        <w:spacing w:after="80"/>
      </w:pPr>
      <w:r>
        <w:rPr>
          <w:rFonts w:ascii="Calibri" w:cs="Calibri" w:eastAsia="Calibri" w:hAnsi="Calibri"/>
          <w:color w:val="1C1916"/>
          <w:sz w:val="22"/>
          <w:szCs w:val="22"/>
        </w:rPr>
        <w:t xml:space="preserve">A score of five or below still qualifies as a CFL Fan. Volunteer / community outreach is always on the table. The old “we don’t have a strong match” letter is gone.</w:t>
      </w:r>
    </w:p>
    <w:p>
      <w:pPr>
        <w:pStyle w:val="Heading2"/>
        <w:spacing w:after="120" w:before="280"/>
      </w:pPr>
      <w:r>
        <w:rPr>
          <w:rFonts w:ascii="Calibri" w:cs="Calibri" w:eastAsia="Calibri" w:hAnsi="Calibri"/>
          <w:b/>
          <w:bCs/>
          <w:color w:val="9A7424"/>
          <w:sz w:val="26"/>
          <w:szCs w:val="26"/>
        </w:rPr>
        <w:t xml:space="preserve">Production hardening (today)</w:t>
      </w:r>
    </w:p>
    <w:p>
      <w:pPr>
        <w:pStyle w:val="ListParagraph"/>
        <w:numPr>
          <w:ilvl w:val="0"/>
          <w:numId w:val="2"/>
        </w:numPr>
        <w:spacing w:after="80"/>
      </w:pPr>
      <w:r>
        <w:rPr>
          <w:rFonts w:ascii="Calibri" w:cs="Calibri" w:eastAsia="Calibri" w:hAnsi="Calibri"/>
          <w:color w:val="1C1916"/>
          <w:sz w:val="22"/>
          <w:szCs w:val="22"/>
        </w:rPr>
        <w:t xml:space="preserve">npm run build is a Vercel/Nitro compile that no longer hangs on database migrate.</w:t>
      </w:r>
    </w:p>
    <w:p>
      <w:pPr>
        <w:pStyle w:val="ListParagraph"/>
        <w:numPr>
          <w:ilvl w:val="0"/>
          <w:numId w:val="2"/>
        </w:numPr>
        <w:spacing w:after="80"/>
      </w:pPr>
      <w:r>
        <w:rPr>
          <w:rFonts w:ascii="Calibri" w:cs="Calibri" w:eastAsia="Calibri" w:hAnsi="Calibri"/>
          <w:color w:val="1C1916"/>
          <w:sz w:val="22"/>
          <w:szCs w:val="22"/>
        </w:rPr>
        <w:t xml:space="preserve">PGLite (preview WASM database) is stubbed out of the production server function — live traffic uses Neon Postgres.</w:t>
      </w:r>
    </w:p>
    <w:p>
      <w:pPr>
        <w:pStyle w:val="ListParagraph"/>
        <w:numPr>
          <w:ilvl w:val="0"/>
          <w:numId w:val="2"/>
        </w:numPr>
        <w:spacing w:after="80"/>
      </w:pPr>
      <w:r>
        <w:rPr>
          <w:rFonts w:ascii="Calibri" w:cs="Calibri" w:eastAsia="Calibri" w:hAnsi="Calibri"/>
          <w:color w:val="1C1916"/>
          <w:sz w:val="22"/>
          <w:szCs w:val="22"/>
        </w:rPr>
        <w:t xml:space="preserve">Donor desk is education-first: studio projects (Thermal Suture Cutter first), then the seat, memorabilia auction, Game Day, enter-the-stadium last. CFL does not hawk merch over student work.</w:t>
      </w:r>
    </w:p>
    <w:p>
      <w:pPr>
        <w:pStyle w:val="ListParagraph"/>
        <w:numPr>
          <w:ilvl w:val="0"/>
          <w:numId w:val="2"/>
        </w:numPr>
        <w:spacing w:after="80"/>
      </w:pPr>
      <w:r>
        <w:rPr>
          <w:rFonts w:ascii="Calibri" w:cs="Calibri" w:eastAsia="Calibri" w:hAnsi="Calibri"/>
          <w:color w:val="1C1916"/>
          <w:sz w:val="22"/>
          <w:szCs w:val="22"/>
        </w:rPr>
        <w:t xml:space="preserve">A donor requesting the packet is asking the team for documents. The team banks 16 yards and a scoring bonus. That request is not the deal room.</w:t>
      </w:r>
    </w:p>
    <w:p>
      <w:pPr>
        <w:pStyle w:val="ListParagraph"/>
        <w:numPr>
          <w:ilvl w:val="0"/>
          <w:numId w:val="2"/>
        </w:numPr>
        <w:spacing w:after="80"/>
      </w:pPr>
      <w:r>
        <w:rPr>
          <w:rFonts w:ascii="Calibri" w:cs="Calibri" w:eastAsia="Calibri" w:hAnsi="Calibri"/>
          <w:color w:val="1C1916"/>
          <w:sz w:val="22"/>
          <w:szCs w:val="22"/>
        </w:rPr>
        <w:t xml:space="preserve">Tombstone ads never say View investment. CFL buttons are View project, View technology, or View details.</w:t>
      </w:r>
    </w:p>
    <w:p>
      <w:pPr>
        <w:pStyle w:val="ListParagraph"/>
        <w:numPr>
          <w:ilvl w:val="0"/>
          <w:numId w:val="2"/>
        </w:numPr>
        <w:spacing w:after="80"/>
      </w:pPr>
      <w:r>
        <w:rPr>
          <w:rFonts w:ascii="Calibri" w:cs="Calibri" w:eastAsia="Calibri" w:hAnsi="Calibri"/>
          <w:color w:val="1C1916"/>
          <w:sz w:val="22"/>
          <w:szCs w:val="22"/>
        </w:rPr>
        <w:t xml:space="preserve">Gold pills and table headers use ink-gold + cream type (~6.2:1 WCAG AA).</w:t>
      </w:r>
    </w:p>
    <w:p>
      <w:pPr>
        <w:pStyle w:val="Heading1"/>
        <w:spacing w:after="160" w:before="360"/>
      </w:pPr>
      <w:r>
        <w:rPr>
          <w:rFonts w:ascii="Calibri" w:cs="Calibri" w:eastAsia="Calibri" w:hAnsi="Calibri"/>
          <w:b/>
          <w:bCs/>
          <w:color w:val="0B1F3A"/>
          <w:sz w:val="32"/>
          <w:szCs w:val="32"/>
        </w:rPr>
        <w:t xml:space="preserve">3. What you need on the InMotion VPS</w:t>
      </w:r>
    </w:p>
    <w:p>
      <w:pPr>
        <w:spacing w:after="160" w:line="276"/>
      </w:pPr>
      <w:r>
        <w:rPr>
          <w:rFonts w:ascii="Calibri" w:cs="Calibri" w:eastAsia="Calibri" w:hAnsi="Calibri"/>
          <w:color w:val="1C1916"/>
          <w:sz w:val="22"/>
          <w:szCs w:val="22"/>
        </w:rPr>
        <w:t xml:space="preserve">We do not have the box specs. If anything below is missing, send RAM, OS, whether you have root vs cPanel-only, and whether nginx or Apache is in front. The default assumption:</w:t>
      </w:r>
    </w:p>
    <w:p>
      <w:pPr>
        <w:pStyle w:val="ListParagraph"/>
        <w:numPr>
          <w:ilvl w:val="0"/>
          <w:numId w:val="2"/>
        </w:numPr>
        <w:spacing w:after="80"/>
      </w:pPr>
      <w:r>
        <w:rPr>
          <w:rFonts w:ascii="Calibri" w:cs="Calibri" w:eastAsia="Calibri" w:hAnsi="Calibri"/>
          <w:color w:val="1C1916"/>
          <w:sz w:val="22"/>
          <w:szCs w:val="22"/>
        </w:rPr>
        <w:t xml:space="preserve">InMotion VPS, SSH as a sudo user.</w:t>
      </w:r>
    </w:p>
    <w:p>
      <w:pPr>
        <w:pStyle w:val="ListParagraph"/>
        <w:numPr>
          <w:ilvl w:val="0"/>
          <w:numId w:val="2"/>
        </w:numPr>
        <w:spacing w:after="80"/>
      </w:pPr>
      <w:r>
        <w:rPr>
          <w:rFonts w:ascii="Calibri" w:cs="Calibri" w:eastAsia="Calibri" w:hAnsi="Calibri"/>
          <w:color w:val="1C1916"/>
          <w:sz w:val="22"/>
          <w:szCs w:val="22"/>
        </w:rPr>
        <w:t xml:space="preserve">AlmaLinux / CloudLinux / Ubuntu — any current distro is fine.</w:t>
      </w:r>
    </w:p>
    <w:p>
      <w:pPr>
        <w:pStyle w:val="ListParagraph"/>
        <w:numPr>
          <w:ilvl w:val="0"/>
          <w:numId w:val="2"/>
        </w:numPr>
        <w:spacing w:after="80"/>
      </w:pPr>
      <w:r>
        <w:rPr>
          <w:rFonts w:ascii="Calibri" w:cs="Calibri" w:eastAsia="Calibri" w:hAnsi="Calibri"/>
          <w:color w:val="1C1916"/>
          <w:sz w:val="22"/>
          <w:szCs w:val="22"/>
        </w:rPr>
        <w:t xml:space="preserve">2 GB RAM minimum (4 GB preferred for the one-time npm run build:vps). If RAM is 1 GB, build the .output on a laptop and copy that folder up — see §6 Option B.</w:t>
      </w:r>
    </w:p>
    <w:p>
      <w:pPr>
        <w:pStyle w:val="ListParagraph"/>
        <w:numPr>
          <w:ilvl w:val="0"/>
          <w:numId w:val="2"/>
        </w:numPr>
        <w:spacing w:after="80"/>
      </w:pPr>
      <w:r>
        <w:rPr>
          <w:rFonts w:ascii="Calibri" w:cs="Calibri" w:eastAsia="Calibri" w:hAnsi="Calibri"/>
          <w:color w:val="1C1916"/>
          <w:sz w:val="22"/>
          <w:szCs w:val="22"/>
        </w:rPr>
        <w:t xml:space="preserve">Node.js 22 (install with nvm; do not use the cPanel “Application Manager” Node 14/16 selector).</w:t>
      </w:r>
    </w:p>
    <w:p>
      <w:pPr>
        <w:pStyle w:val="ListParagraph"/>
        <w:numPr>
          <w:ilvl w:val="0"/>
          <w:numId w:val="2"/>
        </w:numPr>
        <w:spacing w:after="80"/>
      </w:pPr>
      <w:r>
        <w:rPr>
          <w:rFonts w:ascii="Calibri" w:cs="Calibri" w:eastAsia="Calibri" w:hAnsi="Calibri"/>
          <w:color w:val="1C1916"/>
          <w:sz w:val="22"/>
          <w:szCs w:val="22"/>
        </w:rPr>
        <w:t xml:space="preserve">nginx (or Apache reverse proxy) + TLS. InMotion AutoSSL or certbot.</w:t>
      </w:r>
    </w:p>
    <w:p>
      <w:pPr>
        <w:pStyle w:val="ListParagraph"/>
        <w:numPr>
          <w:ilvl w:val="0"/>
          <w:numId w:val="2"/>
        </w:numPr>
        <w:spacing w:after="80"/>
      </w:pPr>
      <w:r>
        <w:rPr>
          <w:rFonts w:ascii="Calibri" w:cs="Calibri" w:eastAsia="Calibri" w:hAnsi="Calibri"/>
          <w:color w:val="1C1916"/>
          <w:sz w:val="22"/>
          <w:szCs w:val="22"/>
        </w:rPr>
        <w:t xml:space="preserve">PM2 to keep the Node process alive.</w:t>
      </w:r>
    </w:p>
    <w:p>
      <w:pPr>
        <w:pStyle w:val="ListParagraph"/>
        <w:numPr>
          <w:ilvl w:val="0"/>
          <w:numId w:val="2"/>
        </w:numPr>
        <w:spacing w:after="80"/>
      </w:pPr>
      <w:r>
        <w:rPr>
          <w:rFonts w:ascii="Calibri" w:cs="Calibri" w:eastAsia="Calibri" w:hAnsi="Calibri"/>
          <w:color w:val="1C1916"/>
          <w:sz w:val="22"/>
          <w:szCs w:val="22"/>
        </w:rPr>
        <w:t xml:space="preserve">Outbound HTTPS so the box can reach Neon Postgres.</w:t>
      </w:r>
    </w:p>
    <w:p>
      <w:pPr>
        <w:spacing w:after="160" w:line="276"/>
      </w:pPr>
      <w:r>
        <w:rPr>
          <w:rFonts w:ascii="Calibri" w:cs="Calibri" w:eastAsia="Calibri" w:hAnsi="Calibri"/>
          <w:color w:val="1C1916"/>
          <w:sz w:val="22"/>
          <w:szCs w:val="22"/>
        </w:rPr>
        <w:t xml:space="preserve">You do not need to install Postgres on the VPS if you keep DATABASE_URL pointed at Neon. That is the recommended path. Local Postgres works too; it is extra work.</w:t>
      </w:r>
    </w:p>
    <w:p>
      <w:pPr>
        <w:pStyle w:val="Heading1"/>
        <w:spacing w:after="160" w:before="360"/>
      </w:pPr>
      <w:r>
        <w:rPr>
          <w:rFonts w:ascii="Calibri" w:cs="Calibri" w:eastAsia="Calibri" w:hAnsi="Calibri"/>
          <w:b/>
          <w:bCs/>
          <w:color w:val="0B1F3A"/>
          <w:sz w:val="32"/>
          <w:szCs w:val="32"/>
        </w:rPr>
        <w:t xml:space="preserve">4. Zip contents</w:t>
      </w:r>
    </w:p>
    <w:p>
      <w:pPr>
        <w:spacing w:after="160" w:line="276"/>
      </w:pPr>
      <w:r>
        <w:rPr>
          <w:rFonts w:ascii="Calibri" w:cs="Calibri" w:eastAsia="Calibri" w:hAnsi="Calibri"/>
          <w:color w:val="1C1916"/>
          <w:sz w:val="22"/>
          <w:szCs w:val="22"/>
        </w:rPr>
        <w:t xml:space="preserve">The zip is the application source. After unzip you should see:</w:t>
      </w:r>
    </w:p>
    <w:p>
      <w:pPr>
        <w:shd w:fill="EEE8DC" w:val="clear"/>
        <w:spacing w:after="80"/>
      </w:pPr>
      <w:r>
        <w:rPr>
          <w:rFonts w:ascii="Consolas" w:cs="Consolas" w:eastAsia="Consolas" w:hAnsi="Consolas"/>
          <w:color w:val="1C1916"/>
          <w:sz w:val="18"/>
          <w:szCs w:val="18"/>
        </w:rPr>
        <w:t xml:space="preserve">package.json          npm scripts (build, build:vps, start:vps, verify:deploy)</w:t>
      </w:r>
    </w:p>
    <w:p>
      <w:pPr>
        <w:shd w:fill="EEE8DC" w:val="clear"/>
        <w:spacing w:after="80"/>
      </w:pPr>
      <w:r>
        <w:rPr>
          <w:rFonts w:ascii="Consolas" w:cs="Consolas" w:eastAsia="Consolas" w:hAnsi="Consolas"/>
          <w:color w:val="1C1916"/>
          <w:sz w:val="18"/>
          <w:szCs w:val="18"/>
        </w:rPr>
        <w:t xml:space="preserve">src/                 the app</w:t>
      </w:r>
    </w:p>
    <w:p>
      <w:pPr>
        <w:shd w:fill="EEE8DC" w:val="clear"/>
        <w:spacing w:after="80"/>
      </w:pPr>
      <w:r>
        <w:rPr>
          <w:rFonts w:ascii="Consolas" w:cs="Consolas" w:eastAsia="Consolas" w:hAnsi="Consolas"/>
          <w:color w:val="1C1916"/>
          <w:sz w:val="18"/>
          <w:szCs w:val="18"/>
        </w:rPr>
        <w:t xml:space="preserve">migrations/          schema (applied on first query against Neon)</w:t>
      </w:r>
    </w:p>
    <w:p>
      <w:pPr>
        <w:shd w:fill="EEE8DC" w:val="clear"/>
        <w:spacing w:after="80"/>
      </w:pPr>
      <w:r>
        <w:rPr>
          <w:rFonts w:ascii="Consolas" w:cs="Consolas" w:eastAsia="Consolas" w:hAnsi="Consolas"/>
          <w:color w:val="1C1916"/>
          <w:sz w:val="18"/>
          <w:szCs w:val="18"/>
        </w:rPr>
        <w:t xml:space="preserve">deploy/              nginx, PM2, env sample</w:t>
      </w:r>
    </w:p>
    <w:p>
      <w:pPr>
        <w:shd w:fill="EEE8DC" w:val="clear"/>
        <w:spacing w:after="80"/>
      </w:pPr>
      <w:r>
        <w:rPr>
          <w:rFonts w:ascii="Consolas" w:cs="Consolas" w:eastAsia="Consolas" w:hAnsi="Consolas"/>
          <w:color w:val="1C1916"/>
          <w:sz w:val="18"/>
          <w:szCs w:val="18"/>
        </w:rPr>
        <w:t xml:space="preserve">scripts/             prod-build, migrate, verify-deploy</w:t>
      </w:r>
    </w:p>
    <w:p>
      <w:pPr>
        <w:shd w:fill="EEE8DC" w:val="clear"/>
        <w:spacing w:after="80"/>
      </w:pPr>
      <w:r>
        <w:rPr>
          <w:rFonts w:ascii="Consolas" w:cs="Consolas" w:eastAsia="Consolas" w:hAnsi="Consolas"/>
          <w:color w:val="1C1916"/>
          <w:sz w:val="18"/>
          <w:szCs w:val="18"/>
        </w:rPr>
        <w:t xml:space="preserve">docs/                this guide</w:t>
      </w:r>
    </w:p>
    <w:p>
      <w:pPr>
        <w:spacing w:after="160" w:line="276"/>
      </w:pPr>
      <w:r>
        <w:rPr>
          <w:rFonts w:ascii="Calibri" w:cs="Calibri" w:eastAsia="Calibri" w:hAnsi="Calibri"/>
          <w:color w:val="1C1916"/>
          <w:sz w:val="22"/>
          <w:szCs w:val="22"/>
        </w:rPr>
        <w:t xml:space="preserve">There is no Next.js. There is no Docker requirement. Do not run next build.</w:t>
      </w:r>
    </w:p>
    <w:p>
      <w:pPr>
        <w:pStyle w:val="Heading1"/>
        <w:spacing w:after="160" w:before="360"/>
      </w:pPr>
      <w:r>
        <w:rPr>
          <w:rFonts w:ascii="Calibri" w:cs="Calibri" w:eastAsia="Calibri" w:hAnsi="Calibri"/>
          <w:b/>
          <w:bCs/>
          <w:color w:val="0B1F3A"/>
          <w:sz w:val="32"/>
          <w:szCs w:val="32"/>
        </w:rPr>
        <w:t xml:space="preserve">5. Environment — create this file first</w:t>
      </w:r>
    </w:p>
    <w:p>
      <w:pPr>
        <w:spacing w:after="160" w:line="276"/>
      </w:pPr>
      <w:r>
        <w:rPr>
          <w:rFonts w:ascii="Calibri" w:cs="Calibri" w:eastAsia="Calibri" w:hAnsi="Calibri"/>
          <w:color w:val="1C1916"/>
          <w:sz w:val="22"/>
          <w:szCs w:val="22"/>
        </w:rPr>
        <w:t xml:space="preserve">On the VPS, copy deploy/inmotion.env.sample to .env in the app root and fill real values. Replace the hostname with the live domain nginx will serve.</w:t>
      </w:r>
    </w:p>
    <w:p>
      <w:pPr>
        <w:shd w:fill="EEE8DC" w:val="clear"/>
        <w:spacing w:after="80"/>
      </w:pPr>
      <w:r>
        <w:rPr>
          <w:rFonts w:ascii="Consolas" w:cs="Consolas" w:eastAsia="Consolas" w:hAnsi="Consolas"/>
          <w:color w:val="1C1916"/>
          <w:sz w:val="18"/>
          <w:szCs w:val="18"/>
        </w:rPr>
        <w:t xml:space="preserve">NODE_ENV=production</w:t>
      </w:r>
    </w:p>
    <w:p>
      <w:pPr>
        <w:shd w:fill="EEE8DC" w:val="clear"/>
        <w:spacing w:after="80"/>
      </w:pPr>
      <w:r>
        <w:rPr>
          <w:rFonts w:ascii="Consolas" w:cs="Consolas" w:eastAsia="Consolas" w:hAnsi="Consolas"/>
          <w:color w:val="1C1916"/>
          <w:sz w:val="18"/>
          <w:szCs w:val="18"/>
        </w:rPr>
        <w:t xml:space="preserve">HOST=0.0.0.0</w:t>
      </w:r>
    </w:p>
    <w:p>
      <w:pPr>
        <w:shd w:fill="EEE8DC" w:val="clear"/>
        <w:spacing w:after="80"/>
      </w:pPr>
      <w:r>
        <w:rPr>
          <w:rFonts w:ascii="Consolas" w:cs="Consolas" w:eastAsia="Consolas" w:hAnsi="Consolas"/>
          <w:color w:val="1C1916"/>
          <w:sz w:val="18"/>
          <w:szCs w:val="18"/>
        </w:rPr>
        <w:t xml:space="preserve">PORT=3000</w:t>
      </w:r>
    </w:p>
    <w:p>
      <w:pPr>
        <w:shd w:fill="EEE8DC" w:val="clear"/>
        <w:spacing w:after="80"/>
      </w:pPr>
      <w:r>
        <w:rPr>
          <w:rFonts w:ascii="Consolas" w:cs="Consolas" w:eastAsia="Consolas" w:hAnsi="Consolas"/>
          <w:color w:val="1C1916"/>
          <w:sz w:val="18"/>
          <w:szCs w:val="18"/>
        </w:rPr>
        <w:t xml:space="preserve">NITRO_PORT=3000</w:t>
      </w:r>
    </w:p>
    <w:p>
      <w:pPr>
        <w:shd w:fill="EEE8DC" w:val="clear"/>
        <w:spacing w:after="80"/>
      </w:pPr>
      <w:r>
        <w:rPr>
          <w:rFonts w:ascii="Consolas" w:cs="Consolas" w:eastAsia="Consolas" w:hAnsi="Consolas"/>
          <w:color w:val="1C1916"/>
          <w:sz w:val="18"/>
          <w:szCs w:val="18"/>
        </w:rPr>
        <w:t xml:space="preserve">BETTER_AUTH_URL=https://YOUR-DOMAIN</w:t>
      </w:r>
    </w:p>
    <w:p>
      <w:pPr>
        <w:shd w:fill="EEE8DC" w:val="clear"/>
        <w:spacing w:after="80"/>
      </w:pPr>
      <w:r>
        <w:rPr>
          <w:rFonts w:ascii="Consolas" w:cs="Consolas" w:eastAsia="Consolas" w:hAnsi="Consolas"/>
          <w:color w:val="1C1916"/>
          <w:sz w:val="18"/>
          <w:szCs w:val="18"/>
        </w:rPr>
        <w:t xml:space="preserve">BETTER_AUTH_SECRET=&lt;64-char random&gt;</w:t>
      </w:r>
    </w:p>
    <w:p>
      <w:pPr>
        <w:shd w:fill="EEE8DC" w:val="clear"/>
        <w:spacing w:after="80"/>
      </w:pPr>
      <w:r>
        <w:rPr>
          <w:rFonts w:ascii="Consolas" w:cs="Consolas" w:eastAsia="Consolas" w:hAnsi="Consolas"/>
          <w:color w:val="1C1916"/>
          <w:sz w:val="18"/>
          <w:szCs w:val="18"/>
        </w:rPr>
        <w:t xml:space="preserve">DATABASE_URL=postgres://…neon.tech/neondb?sslmode=require</w:t>
      </w:r>
    </w:p>
    <w:p>
      <w:pPr>
        <w:shd w:fill="EEE8DC" w:val="clear"/>
        <w:spacing w:after="80"/>
      </w:pPr>
      <w:r>
        <w:rPr>
          <w:rFonts w:ascii="Consolas" w:cs="Consolas" w:eastAsia="Consolas" w:hAnsi="Consolas"/>
          <w:color w:val="1C1916"/>
          <w:sz w:val="18"/>
          <w:szCs w:val="18"/>
        </w:rPr>
        <w:t xml:space="preserve">VITE_AUTH_ENABLED=true</w:t>
      </w:r>
    </w:p>
    <w:p>
      <w:pPr>
        <w:spacing w:after="160" w:line="276"/>
      </w:pPr>
      <w:r>
        <w:rPr>
          <w:rFonts w:ascii="Calibri" w:cs="Calibri" w:eastAsia="Calibri" w:hAnsi="Calibri"/>
          <w:color w:val="1C1916"/>
          <w:sz w:val="22"/>
          <w:szCs w:val="22"/>
        </w:rPr>
        <w:t xml:space="preserve">BETTER_AUTH_URL must be the public https origin with no trailing slash. If it does not match the browser URL, sign-in will throw “Invalid origin.” Generate BETTER_AUTH_SECRET with:</w:t>
      </w:r>
    </w:p>
    <w:p>
      <w:pPr>
        <w:shd w:fill="EEE8DC" w:val="clear"/>
        <w:spacing w:after="80"/>
      </w:pPr>
      <w:r>
        <w:rPr>
          <w:rFonts w:ascii="Consolas" w:cs="Consolas" w:eastAsia="Consolas" w:hAnsi="Consolas"/>
          <w:color w:val="1C1916"/>
          <w:sz w:val="18"/>
          <w:szCs w:val="18"/>
        </w:rPr>
        <w:t xml:space="preserve">node -e "console.log(require('crypto').randomBytes(48).toString('hex'))"</w:t>
      </w:r>
    </w:p>
    <w:p>
      <w:pPr>
        <w:pStyle w:val="Heading1"/>
        <w:spacing w:after="160" w:before="360"/>
      </w:pPr>
      <w:r>
        <w:rPr>
          <w:rFonts w:ascii="Calibri" w:cs="Calibri" w:eastAsia="Calibri" w:hAnsi="Calibri"/>
          <w:b/>
          <w:bCs/>
          <w:color w:val="0B1F3A"/>
          <w:sz w:val="32"/>
          <w:szCs w:val="32"/>
        </w:rPr>
        <w:t xml:space="preserve">6. Deploy — two options</w:t>
      </w:r>
    </w:p>
    <w:p>
      <w:pPr>
        <w:pStyle w:val="Heading2"/>
        <w:spacing w:after="120" w:before="280"/>
      </w:pPr>
      <w:r>
        <w:rPr>
          <w:rFonts w:ascii="Calibri" w:cs="Calibri" w:eastAsia="Calibri" w:hAnsi="Calibri"/>
          <w:b/>
          <w:bCs/>
          <w:color w:val="9A7424"/>
          <w:sz w:val="26"/>
          <w:szCs w:val="26"/>
        </w:rPr>
        <w:t xml:space="preserve">Option A — build on the VPS (default, turnkey)</w:t>
      </w:r>
    </w:p>
    <w:p>
      <w:pPr>
        <w:spacing w:after="160" w:line="276"/>
      </w:pPr>
      <w:r>
        <w:rPr>
          <w:rFonts w:ascii="Calibri" w:cs="Calibri" w:eastAsia="Calibri" w:hAnsi="Calibri"/>
          <w:color w:val="1C1916"/>
          <w:sz w:val="22"/>
          <w:szCs w:val="22"/>
        </w:rPr>
        <w:t xml:space="preserve">Use this when the VPS has ≥ 2 GB RAM.</w:t>
      </w:r>
    </w:p>
    <w:p>
      <w:pPr>
        <w:pStyle w:val="ListParagraph"/>
        <w:numPr>
          <w:ilvl w:val="0"/>
          <w:numId w:val="3"/>
        </w:numPr>
        <w:spacing w:after="100"/>
      </w:pPr>
      <w:r>
        <w:rPr>
          <w:rFonts w:ascii="Calibri" w:cs="Calibri" w:eastAsia="Calibri" w:hAnsi="Calibri"/>
          <w:color w:val="1C1916"/>
          <w:sz w:val="22"/>
          <w:szCs w:val="22"/>
        </w:rPr>
        <w:t xml:space="preserve">Upload the zip (SFTP or scp) and unzip into /home/USER/cfl (or /var/www/cfl).</w:t>
      </w:r>
    </w:p>
    <w:p>
      <w:pPr>
        <w:shd w:fill="EEE8DC" w:val="clear"/>
        <w:spacing w:after="80"/>
      </w:pPr>
      <w:r>
        <w:rPr>
          <w:rFonts w:ascii="Consolas" w:cs="Consolas" w:eastAsia="Consolas" w:hAnsi="Consolas"/>
          <w:color w:val="1C1916"/>
          <w:sz w:val="18"/>
          <w:szCs w:val="18"/>
        </w:rPr>
        <w:t xml:space="preserve">cd /home/USER/cfl &amp;&amp; unzip -o cfl-platform.zip</w:t>
      </w:r>
    </w:p>
    <w:p>
      <w:pPr>
        <w:pStyle w:val="ListParagraph"/>
        <w:numPr>
          <w:ilvl w:val="0"/>
          <w:numId w:val="3"/>
        </w:numPr>
        <w:spacing w:after="100"/>
      </w:pPr>
      <w:r>
        <w:rPr>
          <w:rFonts w:ascii="Calibri" w:cs="Calibri" w:eastAsia="Calibri" w:hAnsi="Calibri"/>
          <w:color w:val="1C1916"/>
          <w:sz w:val="22"/>
          <w:szCs w:val="22"/>
        </w:rPr>
        <w:t xml:space="preserve">Install Node 22 with nvm if it is not already there.</w:t>
      </w:r>
    </w:p>
    <w:p>
      <w:pPr>
        <w:shd w:fill="EEE8DC" w:val="clear"/>
        <w:spacing w:after="80"/>
      </w:pPr>
      <w:r>
        <w:rPr>
          <w:rFonts w:ascii="Consolas" w:cs="Consolas" w:eastAsia="Consolas" w:hAnsi="Consolas"/>
          <w:color w:val="1C1916"/>
          <w:sz w:val="18"/>
          <w:szCs w:val="18"/>
        </w:rPr>
        <w:t xml:space="preserve">curl -fsSL https://raw.githubusercontent.com/nvm-sh/nvm/v0.40.3/install.sh | bash</w:t>
      </w:r>
    </w:p>
    <w:p>
      <w:pPr>
        <w:shd w:fill="EEE8DC" w:val="clear"/>
        <w:spacing w:after="80"/>
      </w:pPr>
      <w:r>
        <w:rPr>
          <w:rFonts w:ascii="Consolas" w:cs="Consolas" w:eastAsia="Consolas" w:hAnsi="Consolas"/>
          <w:color w:val="1C1916"/>
          <w:sz w:val="18"/>
          <w:szCs w:val="18"/>
        </w:rPr>
        <w:t xml:space="preserve">source ~/.bashrc &amp;&amp; nvm install 22 &amp;&amp; nvm use 22 &amp;&amp; node -v   # expect v22.x</w:t>
      </w:r>
    </w:p>
    <w:p>
      <w:pPr>
        <w:pStyle w:val="ListParagraph"/>
        <w:numPr>
          <w:ilvl w:val="0"/>
          <w:numId w:val="3"/>
        </w:numPr>
        <w:spacing w:after="100"/>
      </w:pPr>
      <w:r>
        <w:rPr>
          <w:rFonts w:ascii="Calibri" w:cs="Calibri" w:eastAsia="Calibri" w:hAnsi="Calibri"/>
          <w:color w:val="1C1916"/>
          <w:sz w:val="22"/>
          <w:szCs w:val="22"/>
        </w:rPr>
        <w:t xml:space="preserve">Install dependencies from the lockfile.</w:t>
      </w:r>
    </w:p>
    <w:p>
      <w:pPr>
        <w:shd w:fill="EEE8DC" w:val="clear"/>
        <w:spacing w:after="80"/>
      </w:pPr>
      <w:r>
        <w:rPr>
          <w:rFonts w:ascii="Consolas" w:cs="Consolas" w:eastAsia="Consolas" w:hAnsi="Consolas"/>
          <w:color w:val="1C1916"/>
          <w:sz w:val="18"/>
          <w:szCs w:val="18"/>
        </w:rPr>
        <w:t xml:space="preserve">npm ci</w:t>
      </w:r>
    </w:p>
    <w:p>
      <w:pPr>
        <w:pStyle w:val="ListParagraph"/>
        <w:numPr>
          <w:ilvl w:val="0"/>
          <w:numId w:val="3"/>
        </w:numPr>
        <w:spacing w:after="100"/>
      </w:pPr>
      <w:r>
        <w:rPr>
          <w:rFonts w:ascii="Calibri" w:cs="Calibri" w:eastAsia="Calibri" w:hAnsi="Calibri"/>
          <w:color w:val="1C1916"/>
          <w:sz w:val="22"/>
          <w:szCs w:val="22"/>
        </w:rPr>
        <w:t xml:space="preserve">Create .env from deploy/inmotion.env.sample and edit values.</w:t>
      </w:r>
    </w:p>
    <w:p>
      <w:pPr>
        <w:pStyle w:val="ListParagraph"/>
        <w:numPr>
          <w:ilvl w:val="0"/>
          <w:numId w:val="3"/>
        </w:numPr>
        <w:spacing w:after="100"/>
      </w:pPr>
      <w:r>
        <w:rPr>
          <w:rFonts w:ascii="Calibri" w:cs="Calibri" w:eastAsia="Calibri" w:hAnsi="Calibri"/>
          <w:color w:val="1C1916"/>
          <w:sz w:val="22"/>
          <w:szCs w:val="22"/>
        </w:rPr>
        <w:t xml:space="preserve">Build the Node server (not the Vercel function).</w:t>
      </w:r>
    </w:p>
    <w:p>
      <w:pPr>
        <w:shd w:fill="EEE8DC" w:val="clear"/>
        <w:spacing w:after="80"/>
      </w:pPr>
      <w:r>
        <w:rPr>
          <w:rFonts w:ascii="Consolas" w:cs="Consolas" w:eastAsia="Consolas" w:hAnsi="Consolas"/>
          <w:color w:val="1C1916"/>
          <w:sz w:val="18"/>
          <w:szCs w:val="18"/>
        </w:rPr>
        <w:t xml:space="preserve">npm run build:vps</w:t>
      </w:r>
    </w:p>
    <w:p>
      <w:pPr>
        <w:spacing w:after="160" w:line="276"/>
      </w:pPr>
      <w:r>
        <w:rPr>
          <w:rFonts w:ascii="Calibri" w:cs="Calibri" w:eastAsia="Calibri" w:hAnsi="Calibri"/>
          <w:color w:val="1C1916"/>
          <w:sz w:val="22"/>
          <w:szCs w:val="22"/>
        </w:rPr>
        <w:t xml:space="preserve">This sets NITRO_PRESET=node-server and writes .output/server/index.mjs. First build takes a few minutes. You want a line that says the nitro node-server finished, and the folder .output/server/ must exist.</w:t>
      </w:r>
    </w:p>
    <w:p>
      <w:pPr>
        <w:pStyle w:val="ListParagraph"/>
        <w:numPr>
          <w:ilvl w:val="0"/>
          <w:numId w:val="3"/>
        </w:numPr>
        <w:spacing w:after="100"/>
      </w:pPr>
      <w:r>
        <w:rPr>
          <w:rFonts w:ascii="Calibri" w:cs="Calibri" w:eastAsia="Calibri" w:hAnsi="Calibri"/>
          <w:color w:val="1C1916"/>
          <w:sz w:val="22"/>
          <w:szCs w:val="22"/>
        </w:rPr>
        <w:t xml:space="preserve">Apply schema if DATABASE_URL is set (safe to re-run).</w:t>
      </w:r>
    </w:p>
    <w:p>
      <w:pPr>
        <w:shd w:fill="EEE8DC" w:val="clear"/>
        <w:spacing w:after="80"/>
      </w:pPr>
      <w:r>
        <w:rPr>
          <w:rFonts w:ascii="Consolas" w:cs="Consolas" w:eastAsia="Consolas" w:hAnsi="Consolas"/>
          <w:color w:val="1C1916"/>
          <w:sz w:val="18"/>
          <w:szCs w:val="18"/>
        </w:rPr>
        <w:t xml:space="preserve">npm run db:migrate</w:t>
      </w:r>
    </w:p>
    <w:p>
      <w:pPr>
        <w:spacing w:after="160" w:line="276"/>
      </w:pPr>
      <w:r>
        <w:rPr>
          <w:rFonts w:ascii="Calibri" w:cs="Calibri" w:eastAsia="Calibri" w:hAnsi="Calibri"/>
          <w:color w:val="1C1916"/>
          <w:sz w:val="22"/>
          <w:szCs w:val="22"/>
        </w:rPr>
        <w:t xml:space="preserve">If migrate cannot reach Neon it will skip; the app also applies migrations on first request. Do not panic either way.</w:t>
      </w:r>
    </w:p>
    <w:p>
      <w:pPr>
        <w:pStyle w:val="ListParagraph"/>
        <w:numPr>
          <w:ilvl w:val="0"/>
          <w:numId w:val="3"/>
        </w:numPr>
        <w:spacing w:after="100"/>
      </w:pPr>
      <w:r>
        <w:rPr>
          <w:rFonts w:ascii="Calibri" w:cs="Calibri" w:eastAsia="Calibri" w:hAnsi="Calibri"/>
          <w:color w:val="1C1916"/>
          <w:sz w:val="22"/>
          <w:szCs w:val="22"/>
        </w:rPr>
        <w:t xml:space="preserve">Start with PM2.</w:t>
      </w:r>
    </w:p>
    <w:p>
      <w:pPr>
        <w:shd w:fill="EEE8DC" w:val="clear"/>
        <w:spacing w:after="80"/>
      </w:pPr>
      <w:r>
        <w:rPr>
          <w:rFonts w:ascii="Consolas" w:cs="Consolas" w:eastAsia="Consolas" w:hAnsi="Consolas"/>
          <w:color w:val="1C1916"/>
          <w:sz w:val="18"/>
          <w:szCs w:val="18"/>
        </w:rPr>
        <w:t xml:space="preserve">npm i -g pm2</w:t>
      </w:r>
    </w:p>
    <w:p>
      <w:pPr>
        <w:shd w:fill="EEE8DC" w:val="clear"/>
        <w:spacing w:after="80"/>
      </w:pPr>
      <w:r>
        <w:rPr>
          <w:rFonts w:ascii="Consolas" w:cs="Consolas" w:eastAsia="Consolas" w:hAnsi="Consolas"/>
          <w:color w:val="1C1916"/>
          <w:sz w:val="18"/>
          <w:szCs w:val="18"/>
        </w:rPr>
        <w:t xml:space="preserve">CFL_ROOT=/home/USER/cfl pm2 start deploy/ecosystem.config.cjs</w:t>
      </w:r>
    </w:p>
    <w:p>
      <w:pPr>
        <w:shd w:fill="EEE8DC" w:val="clear"/>
        <w:spacing w:after="80"/>
      </w:pPr>
      <w:r>
        <w:rPr>
          <w:rFonts w:ascii="Consolas" w:cs="Consolas" w:eastAsia="Consolas" w:hAnsi="Consolas"/>
          <w:color w:val="1C1916"/>
          <w:sz w:val="18"/>
          <w:szCs w:val="18"/>
        </w:rPr>
        <w:t xml:space="preserve">pm2 save &amp;&amp; pm2 startup</w:t>
      </w:r>
    </w:p>
    <w:p>
      <w:pPr>
        <w:spacing w:after="160" w:line="276"/>
      </w:pPr>
      <w:r>
        <w:rPr>
          <w:rFonts w:ascii="Calibri" w:cs="Calibri" w:eastAsia="Calibri" w:hAnsi="Calibri"/>
          <w:color w:val="1C1916"/>
          <w:sz w:val="22"/>
          <w:szCs w:val="22"/>
        </w:rPr>
        <w:t xml:space="preserve">Follow the pm2 startup command it prints (sudo env PATH=…). That is what survives reboot.</w:t>
      </w:r>
    </w:p>
    <w:p>
      <w:pPr>
        <w:pStyle w:val="ListParagraph"/>
        <w:numPr>
          <w:ilvl w:val="0"/>
          <w:numId w:val="3"/>
        </w:numPr>
        <w:spacing w:after="100"/>
      </w:pPr>
      <w:r>
        <w:rPr>
          <w:rFonts w:ascii="Calibri" w:cs="Calibri" w:eastAsia="Calibri" w:hAnsi="Calibri"/>
          <w:color w:val="1C1916"/>
          <w:sz w:val="22"/>
          <w:szCs w:val="22"/>
        </w:rPr>
        <w:t xml:space="preserve">Point nginx at 127.0.0.1:3000. Sample config is deploy/inmotion.nginx.conf. Change forge.example.com to the live hostname. Enable the site, issue TLS, reload nginx.</w:t>
      </w:r>
    </w:p>
    <w:p>
      <w:pPr>
        <w:pStyle w:val="ListParagraph"/>
        <w:numPr>
          <w:ilvl w:val="0"/>
          <w:numId w:val="3"/>
        </w:numPr>
        <w:spacing w:after="100"/>
      </w:pPr>
      <w:r>
        <w:rPr>
          <w:rFonts w:ascii="Calibri" w:cs="Calibri" w:eastAsia="Calibri" w:hAnsi="Calibri"/>
          <w:color w:val="1C1916"/>
          <w:sz w:val="22"/>
          <w:szCs w:val="22"/>
        </w:rPr>
        <w:t xml:space="preserve">Verify (next section).</w:t>
      </w:r>
    </w:p>
    <w:p>
      <w:pPr>
        <w:pStyle w:val="Heading2"/>
        <w:spacing w:after="120" w:before="280"/>
      </w:pPr>
      <w:r>
        <w:rPr>
          <w:rFonts w:ascii="Calibri" w:cs="Calibri" w:eastAsia="Calibri" w:hAnsi="Calibri"/>
          <w:b/>
          <w:bCs/>
          <w:color w:val="9A7424"/>
          <w:sz w:val="26"/>
          <w:szCs w:val="26"/>
        </w:rPr>
        <w:t xml:space="preserve">Option B — build on a laptop, copy .output up</w:t>
      </w:r>
    </w:p>
    <w:p>
      <w:pPr>
        <w:spacing w:after="160" w:line="276"/>
      </w:pPr>
      <w:r>
        <w:rPr>
          <w:rFonts w:ascii="Calibri" w:cs="Calibri" w:eastAsia="Calibri" w:hAnsi="Calibri"/>
          <w:color w:val="1C1916"/>
          <w:sz w:val="22"/>
          <w:szCs w:val="22"/>
        </w:rPr>
        <w:t xml:space="preserve">Use this if the VPS is RAM-poor. On a machine with Node 22:</w:t>
      </w:r>
    </w:p>
    <w:p>
      <w:pPr>
        <w:shd w:fill="EEE8DC" w:val="clear"/>
        <w:spacing w:after="80"/>
      </w:pPr>
      <w:r>
        <w:rPr>
          <w:rFonts w:ascii="Consolas" w:cs="Consolas" w:eastAsia="Consolas" w:hAnsi="Consolas"/>
          <w:color w:val="1C1916"/>
          <w:sz w:val="18"/>
          <w:szCs w:val="18"/>
        </w:rPr>
        <w:t xml:space="preserve">npm ci &amp;&amp; npm run build:vps</w:t>
      </w:r>
    </w:p>
    <w:p>
      <w:pPr>
        <w:spacing w:after="160" w:line="276"/>
      </w:pPr>
      <w:r>
        <w:rPr>
          <w:rFonts w:ascii="Calibri" w:cs="Calibri" w:eastAsia="Calibri" w:hAnsi="Calibri"/>
          <w:color w:val="1C1916"/>
          <w:sz w:val="22"/>
          <w:szCs w:val="22"/>
        </w:rPr>
        <w:t xml:space="preserve">Then rsync the app including node_modules/.output or just .output plus package.json, plus the .env. On the VPS you only need Node 22 and PM2 pointing at .output/server/index.mjs. Static assets are already inside that server when serveStatic is on.</w:t>
      </w:r>
    </w:p>
    <w:p>
      <w:pPr>
        <w:pStyle w:val="Heading1"/>
        <w:spacing w:after="160" w:before="360"/>
      </w:pPr>
      <w:r>
        <w:rPr>
          <w:rFonts w:ascii="Calibri" w:cs="Calibri" w:eastAsia="Calibri" w:hAnsi="Calibri"/>
          <w:b/>
          <w:bCs/>
          <w:color w:val="0B1F3A"/>
          <w:sz w:val="32"/>
          <w:szCs w:val="32"/>
        </w:rPr>
        <w:t xml:space="preserve">7. nginx notes that will bite you if skipped</w:t>
      </w:r>
    </w:p>
    <w:p>
      <w:pPr>
        <w:pStyle w:val="ListParagraph"/>
        <w:numPr>
          <w:ilvl w:val="0"/>
          <w:numId w:val="2"/>
        </w:numPr>
        <w:spacing w:after="80"/>
      </w:pPr>
      <w:r>
        <w:rPr>
          <w:rFonts w:ascii="Calibri" w:cs="Calibri" w:eastAsia="Calibri" w:hAnsi="Calibri"/>
          <w:color w:val="1C1916"/>
          <w:sz w:val="22"/>
          <w:szCs w:val="22"/>
        </w:rPr>
        <w:t xml:space="preserve">Stadium live scoring is an SSE stream at /api/stadium/stream. proxy_buffering off and proxy_read_timeout 3600s are in the sample for a reason.</w:t>
      </w:r>
    </w:p>
    <w:p>
      <w:pPr>
        <w:pStyle w:val="ListParagraph"/>
        <w:numPr>
          <w:ilvl w:val="0"/>
          <w:numId w:val="2"/>
        </w:numPr>
        <w:spacing w:after="80"/>
      </w:pPr>
      <w:r>
        <w:rPr>
          <w:rFonts w:ascii="Calibri" w:cs="Calibri" w:eastAsia="Calibri" w:hAnsi="Calibri"/>
          <w:color w:val="1C1916"/>
          <w:sz w:val="22"/>
          <w:szCs w:val="22"/>
        </w:rPr>
        <w:t xml:space="preserve">WebSockets / Upgrade headers are set for future live sockets.</w:t>
      </w:r>
    </w:p>
    <w:p>
      <w:pPr>
        <w:pStyle w:val="ListParagraph"/>
        <w:numPr>
          <w:ilvl w:val="0"/>
          <w:numId w:val="2"/>
        </w:numPr>
        <w:spacing w:after="80"/>
      </w:pPr>
      <w:r>
        <w:rPr>
          <w:rFonts w:ascii="Calibri" w:cs="Calibri" w:eastAsia="Calibri" w:hAnsi="Calibri"/>
          <w:color w:val="1C1916"/>
          <w:sz w:val="22"/>
          <w:szCs w:val="22"/>
        </w:rPr>
        <w:t xml:space="preserve">client_max_body_size 32m so deal-room uploads do not 413.</w:t>
      </w:r>
    </w:p>
    <w:p>
      <w:pPr>
        <w:pStyle w:val="ListParagraph"/>
        <w:numPr>
          <w:ilvl w:val="0"/>
          <w:numId w:val="2"/>
        </w:numPr>
        <w:spacing w:after="80"/>
      </w:pPr>
      <w:r>
        <w:rPr>
          <w:rFonts w:ascii="Calibri" w:cs="Calibri" w:eastAsia="Calibri" w:hAnsi="Calibri"/>
          <w:color w:val="1C1916"/>
          <w:sz w:val="22"/>
          <w:szCs w:val="22"/>
        </w:rPr>
        <w:t xml:space="preserve">TLS: InMotion AutoSSL is fine; certbot is fine. HTTP must 301 to HTTPS so BETTER_AUTH_URL (https) matches.</w:t>
      </w:r>
    </w:p>
    <w:p>
      <w:pPr>
        <w:pStyle w:val="Heading1"/>
        <w:spacing w:after="160" w:before="360"/>
      </w:pPr>
      <w:r>
        <w:rPr>
          <w:rFonts w:ascii="Calibri" w:cs="Calibri" w:eastAsia="Calibri" w:hAnsi="Calibri"/>
          <w:b/>
          <w:bCs/>
          <w:color w:val="0B1F3A"/>
          <w:sz w:val="32"/>
          <w:szCs w:val="32"/>
        </w:rPr>
        <w:t xml:space="preserve">8. Verification — do this before you tell Mark it is live</w:t>
      </w:r>
    </w:p>
    <w:p>
      <w:pPr>
        <w:spacing w:after="160" w:line="276"/>
      </w:pPr>
      <w:r>
        <w:rPr>
          <w:rFonts w:ascii="Calibri" w:cs="Calibri" w:eastAsia="Calibri" w:hAnsi="Calibri"/>
          <w:color w:val="1C1916"/>
          <w:sz w:val="22"/>
          <w:szCs w:val="22"/>
        </w:rPr>
        <w:t xml:space="preserve">On the VPS, after PM2 is green:</w:t>
      </w:r>
    </w:p>
    <w:p>
      <w:pPr>
        <w:shd w:fill="EEE8DC" w:val="clear"/>
        <w:spacing w:after="80"/>
      </w:pPr>
      <w:r>
        <w:rPr>
          <w:rFonts w:ascii="Consolas" w:cs="Consolas" w:eastAsia="Consolas" w:hAnsi="Consolas"/>
          <w:color w:val="1C1916"/>
          <w:sz w:val="18"/>
          <w:szCs w:val="18"/>
        </w:rPr>
        <w:t xml:space="preserve">curl -sS http://127.0.0.1:3000/api/health</w:t>
      </w:r>
    </w:p>
    <w:p>
      <w:pPr>
        <w:spacing w:after="160" w:line="276"/>
      </w:pPr>
      <w:r>
        <w:rPr>
          <w:rFonts w:ascii="Calibri" w:cs="Calibri" w:eastAsia="Calibri" w:hAnsi="Calibri"/>
          <w:color w:val="1C1916"/>
          <w:sz w:val="22"/>
          <w:szCs w:val="22"/>
        </w:rPr>
        <w:t xml:space="preserve">Expect JSON: {"ok":true,"service":"capital-forge-league","ts":"…"}</w:t>
      </w:r>
    </w:p>
    <w:p>
      <w:pPr>
        <w:shd w:fill="EEE8DC" w:val="clear"/>
        <w:spacing w:after="80"/>
      </w:pPr>
      <w:r>
        <w:rPr>
          <w:rFonts w:ascii="Consolas" w:cs="Consolas" w:eastAsia="Consolas" w:hAnsi="Consolas"/>
          <w:color w:val="1C1916"/>
          <w:sz w:val="18"/>
          <w:szCs w:val="18"/>
        </w:rPr>
        <w:t xml:space="preserve">curl -sS -o /dev/null -w "%{http_code}\n" http://127.0.0.1:3000/</w:t>
      </w:r>
    </w:p>
    <w:p>
      <w:pPr>
        <w:spacing w:after="160" w:line="276"/>
      </w:pPr>
      <w:r>
        <w:rPr>
          <w:rFonts w:ascii="Calibri" w:cs="Calibri" w:eastAsia="Calibri" w:hAnsi="Calibri"/>
          <w:color w:val="1C1916"/>
          <w:sz w:val="22"/>
          <w:szCs w:val="22"/>
        </w:rPr>
        <w:t xml:space="preserve">Expect 200. Then from your laptop against the public hostname:</w:t>
      </w:r>
    </w:p>
    <w:p>
      <w:pPr>
        <w:shd w:fill="EEE8DC" w:val="clear"/>
        <w:spacing w:after="80"/>
      </w:pPr>
      <w:r>
        <w:rPr>
          <w:rFonts w:ascii="Consolas" w:cs="Consolas" w:eastAsia="Consolas" w:hAnsi="Consolas"/>
          <w:color w:val="1C1916"/>
          <w:sz w:val="18"/>
          <w:szCs w:val="18"/>
        </w:rPr>
        <w:t xml:space="preserve">npm run verify:deploy</w:t>
      </w:r>
    </w:p>
    <w:p>
      <w:pPr>
        <w:shd w:fill="EEE8DC" w:val="clear"/>
        <w:spacing w:after="80"/>
      </w:pPr>
      <w:r>
        <w:rPr>
          <w:rFonts w:ascii="Consolas" w:cs="Consolas" w:eastAsia="Consolas" w:hAnsi="Consolas"/>
          <w:color w:val="1C1916"/>
          <w:sz w:val="18"/>
          <w:szCs w:val="18"/>
        </w:rPr>
        <w:t xml:space="preserve">VERIFY_URL=https://YOUR-DOMAIN npm run verify:deploy</w:t>
      </w:r>
    </w:p>
    <w:p>
      <w:pPr>
        <w:spacing w:after="160" w:line="276"/>
      </w:pPr>
      <w:r>
        <w:rPr>
          <w:rFonts w:ascii="Calibri" w:cs="Calibri" w:eastAsia="Calibri" w:hAnsi="Calibri"/>
          <w:color w:val="1C1916"/>
          <w:sz w:val="22"/>
          <w:szCs w:val="22"/>
        </w:rPr>
        <w:t xml:space="preserve">Manual click-through (10 minutes):</w:t>
      </w:r>
    </w:p>
    <w:p>
      <w:pPr>
        <w:pStyle w:val="ListParagraph"/>
        <w:numPr>
          <w:ilvl w:val="0"/>
          <w:numId w:val="2"/>
        </w:numPr>
        <w:spacing w:after="80"/>
      </w:pPr>
      <w:r>
        <w:rPr>
          <w:rFonts w:ascii="Calibri" w:cs="Calibri" w:eastAsia="Calibri" w:hAnsi="Calibri"/>
          <w:color w:val="1C1916"/>
          <w:sz w:val="22"/>
          <w:szCs w:val="22"/>
        </w:rPr>
        <w:t xml:space="preserve">Home / public stadium hall loads. Switching arenas changes the tunnel (football vs baseball vs hockey vs basketball vs golf vs speedway).</w:t>
      </w:r>
    </w:p>
    <w:p>
      <w:pPr>
        <w:pStyle w:val="ListParagraph"/>
        <w:numPr>
          <w:ilvl w:val="0"/>
          <w:numId w:val="2"/>
        </w:numPr>
        <w:spacing w:after="80"/>
      </w:pPr>
      <w:r>
        <w:rPr>
          <w:rFonts w:ascii="Calibri" w:cs="Calibri" w:eastAsia="Calibri" w:hAnsi="Calibri"/>
          <w:color w:val="1C1916"/>
          <w:sz w:val="22"/>
          <w:szCs w:val="22"/>
        </w:rPr>
        <w:t xml:space="preserve">Student desk and instructor desk show Sweet 16 rules.</w:t>
      </w:r>
    </w:p>
    <w:p>
      <w:pPr>
        <w:pStyle w:val="ListParagraph"/>
        <w:numPr>
          <w:ilvl w:val="0"/>
          <w:numId w:val="2"/>
        </w:numPr>
        <w:spacing w:after="80"/>
      </w:pPr>
      <w:r>
        <w:rPr>
          <w:rFonts w:ascii="Calibri" w:cs="Calibri" w:eastAsia="Calibri" w:hAnsi="Calibri"/>
          <w:color w:val="1C1916"/>
          <w:sz w:val="22"/>
          <w:szCs w:val="22"/>
        </w:rPr>
        <w:t xml:space="preserve">Deal room: upload a packet, Ask Grok to review, original is kept.</w:t>
      </w:r>
    </w:p>
    <w:p>
      <w:pPr>
        <w:pStyle w:val="ListParagraph"/>
        <w:numPr>
          <w:ilvl w:val="0"/>
          <w:numId w:val="2"/>
        </w:numPr>
        <w:spacing w:after="80"/>
      </w:pPr>
      <w:r>
        <w:rPr>
          <w:rFonts w:ascii="Calibri" w:cs="Calibri" w:eastAsia="Calibri" w:hAnsi="Calibri"/>
          <w:color w:val="1C1916"/>
          <w:sz w:val="22"/>
          <w:szCs w:val="22"/>
        </w:rPr>
        <w:t xml:space="preserve">Applications: an intern file is scored against all 11 Handshake seats. No “we don’t have a strong match” letter. Fan / volunteer is always offered.</w:t>
      </w:r>
    </w:p>
    <w:p>
      <w:pPr>
        <w:pStyle w:val="ListParagraph"/>
        <w:numPr>
          <w:ilvl w:val="0"/>
          <w:numId w:val="2"/>
        </w:numPr>
        <w:spacing w:after="80"/>
      </w:pPr>
      <w:r>
        <w:rPr>
          <w:rFonts w:ascii="Calibri" w:cs="Calibri" w:eastAsia="Calibri" w:hAnsi="Calibri"/>
          <w:color w:val="1C1916"/>
          <w:sz w:val="22"/>
          <w:szCs w:val="22"/>
        </w:rPr>
        <w:t xml:space="preserve">Super Admin dashboard: Org profile has Edit, popup opens, Grok review is on the card.</w:t>
      </w:r>
    </w:p>
    <w:p>
      <w:pPr>
        <w:pStyle w:val="ListParagraph"/>
        <w:numPr>
          <w:ilvl w:val="0"/>
          <w:numId w:val="2"/>
        </w:numPr>
        <w:spacing w:after="80"/>
      </w:pPr>
      <w:r>
        <w:rPr>
          <w:rFonts w:ascii="Calibri" w:cs="Calibri" w:eastAsia="Calibri" w:hAnsi="Calibri"/>
          <w:color w:val="1C1916"/>
          <w:sz w:val="22"/>
          <w:szCs w:val="22"/>
        </w:rPr>
        <w:t xml:space="preserve">Live score strip moves when you file a packet or request documents (signed-in roles).</w:t>
      </w:r>
    </w:p>
    <w:p>
      <w:pPr>
        <w:spacing w:after="160" w:line="276"/>
      </w:pPr>
      <w:r>
        <w:rPr>
          <w:rFonts w:ascii="Calibri" w:cs="Calibri" w:eastAsia="Calibri" w:hAnsi="Calibri"/>
          <w:color w:val="1C1916"/>
          <w:sz w:val="22"/>
          <w:szCs w:val="22"/>
        </w:rPr>
        <w:t xml:space="preserve">If /api/health is 200 and the homepage is 200, the Node process is up. If the public hostname 502s, nginx is pointing at the wrong port or PM2 is down — not an application bug.</w:t>
      </w:r>
    </w:p>
    <w:p>
      <w:pPr>
        <w:pStyle w:val="Heading1"/>
        <w:spacing w:after="160" w:before="360"/>
      </w:pPr>
      <w:r>
        <w:rPr>
          <w:rFonts w:ascii="Calibri" w:cs="Calibri" w:eastAsia="Calibri" w:hAnsi="Calibri"/>
          <w:b/>
          <w:bCs/>
          <w:color w:val="0B1F3A"/>
          <w:sz w:val="32"/>
          <w:szCs w:val="32"/>
        </w:rPr>
        <w:t xml:space="preserve">9. Commands cheat sheet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W w:type="dxa" w:w="4500"/>
            <w:shd w:fill="0B1F3A" w:val="clear"/>
            <w:tcMar>
              <w:top w:type="dxa" w:w="60"/>
              <w:left w:type="dxa" w:w="80"/>
              <w:bottom w:type="dxa" w:w="60"/>
              <w:right w:type="dxa" w:w="80"/>
            </w:tcMar>
          </w:tcPr>
          <w:p>
            <w:r>
              <w:rPr>
                <w:rFonts w:ascii="Calibri" w:cs="Calibri" w:eastAsia="Calibri" w:hAnsi="Calibri"/>
                <w:b/>
                <w:bCs/>
                <w:color w:val="F7F1E8"/>
                <w:sz w:val="18"/>
                <w:szCs w:val="18"/>
              </w:rPr>
              <w:t xml:space="preserve">What</w:t>
            </w:r>
          </w:p>
        </w:tc>
        <w:tc>
          <w:tcPr>
            <w:tcW w:type="dxa" w:w="4500"/>
            <w:shd w:fill="0B1F3A" w:val="clear"/>
            <w:tcMar>
              <w:top w:type="dxa" w:w="60"/>
              <w:left w:type="dxa" w:w="80"/>
              <w:bottom w:type="dxa" w:w="60"/>
              <w:right w:type="dxa" w:w="80"/>
            </w:tcMar>
          </w:tcPr>
          <w:p>
            <w:r>
              <w:rPr>
                <w:rFonts w:ascii="Calibri" w:cs="Calibri" w:eastAsia="Calibri" w:hAnsi="Calibri"/>
                <w:b/>
                <w:bCs/>
                <w:color w:val="F7F1E8"/>
                <w:sz w:val="18"/>
                <w:szCs w:val="18"/>
              </w:rPr>
              <w:t xml:space="preserve">Command</w:t>
            </w:r>
          </w:p>
        </w:tc>
      </w:tr>
      <w:tr>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Install deps</w:t>
            </w:r>
          </w:p>
        </w:tc>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npm ci</w:t>
            </w:r>
          </w:p>
        </w:tc>
      </w:tr>
      <w:tr>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VPS production build</w:t>
            </w:r>
          </w:p>
        </w:tc>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npm run build:vps</w:t>
            </w:r>
          </w:p>
        </w:tc>
      </w:tr>
      <w:tr>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Vercel / Grok publish build</w:t>
            </w:r>
          </w:p>
        </w:tc>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npm run build</w:t>
            </w:r>
          </w:p>
        </w:tc>
      </w:tr>
      <w:tr>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Start on the VPS (foreground)</w:t>
            </w:r>
          </w:p>
        </w:tc>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npm run start:vps</w:t>
            </w:r>
          </w:p>
        </w:tc>
      </w:tr>
      <w:tr>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Start with PM2</w:t>
            </w:r>
          </w:p>
        </w:tc>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pm2 start deploy/ecosystem.config.cjs</w:t>
            </w:r>
          </w:p>
        </w:tc>
      </w:tr>
      <w:tr>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Logs</w:t>
            </w:r>
          </w:p>
        </w:tc>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pm2 logs cfl</w:t>
            </w:r>
          </w:p>
        </w:tc>
      </w:tr>
      <w:tr>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Restart</w:t>
            </w:r>
          </w:p>
        </w:tc>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pm2 restart cfl</w:t>
            </w:r>
          </w:p>
        </w:tc>
      </w:tr>
      <w:tr>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Migrate Neon</w:t>
            </w:r>
          </w:p>
        </w:tc>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npm run db:migrate</w:t>
            </w:r>
          </w:p>
        </w:tc>
      </w:tr>
      <w:tr>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Verify artifacts</w:t>
            </w:r>
          </w:p>
        </w:tc>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npm run verify:deploy</w:t>
            </w:r>
          </w:p>
        </w:tc>
      </w:tr>
      <w:tr>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Verify live URL</w:t>
            </w:r>
          </w:p>
        </w:tc>
        <w:tc>
          <w:tcPr>
            <w:tcW w:type="dxa" w:w="4500"/>
            <w:tcMar>
              <w:top w:type="dxa" w:w="60"/>
              <w:left w:type="dxa" w:w="80"/>
              <w:bottom w:type="dxa" w:w="60"/>
              <w:right w:type="dxa" w:w="80"/>
            </w:tcMar>
          </w:tcPr>
          <w:p>
            <w:r>
              <w:rPr>
                <w:rFonts w:ascii="Calibri" w:cs="Calibri" w:eastAsia="Calibri" w:hAnsi="Calibri"/>
                <w:b w:val="false"/>
                <w:bCs w:val="false"/>
                <w:color w:val="1C1916"/>
                <w:sz w:val="18"/>
                <w:szCs w:val="18"/>
              </w:rPr>
              <w:t xml:space="preserve">VERIFY_URL=https://HOST npm run verify:deploy</w:t>
            </w:r>
          </w:p>
        </w:tc>
      </w:tr>
    </w:tbl>
    <w:p>
      <w:pPr>
        <w:pStyle w:val="Heading1"/>
        <w:spacing w:after="160" w:before="360"/>
      </w:pPr>
      <w:r>
        <w:rPr>
          <w:rFonts w:ascii="Calibri" w:cs="Calibri" w:eastAsia="Calibri" w:hAnsi="Calibri"/>
          <w:b/>
          <w:bCs/>
          <w:color w:val="0B1F3A"/>
          <w:sz w:val="32"/>
          <w:szCs w:val="32"/>
        </w:rPr>
        <w:t xml:space="preserve">10. What not to do</w:t>
      </w:r>
    </w:p>
    <w:p>
      <w:pPr>
        <w:pStyle w:val="ListParagraph"/>
        <w:numPr>
          <w:ilvl w:val="0"/>
          <w:numId w:val="2"/>
        </w:numPr>
        <w:spacing w:after="80"/>
      </w:pPr>
      <w:r>
        <w:rPr>
          <w:rFonts w:ascii="Calibri" w:cs="Calibri" w:eastAsia="Calibri" w:hAnsi="Calibri"/>
          <w:color w:val="1C1916"/>
          <w:sz w:val="22"/>
          <w:szCs w:val="22"/>
        </w:rPr>
        <w:t xml:space="preserve">Do not run next build, next start, or npx create-next-app. There is no Next.js in this zip.</w:t>
      </w:r>
    </w:p>
    <w:p>
      <w:pPr>
        <w:pStyle w:val="ListParagraph"/>
        <w:numPr>
          <w:ilvl w:val="0"/>
          <w:numId w:val="2"/>
        </w:numPr>
        <w:spacing w:after="80"/>
      </w:pPr>
      <w:r>
        <w:rPr>
          <w:rFonts w:ascii="Calibri" w:cs="Calibri" w:eastAsia="Calibri" w:hAnsi="Calibri"/>
          <w:color w:val="1C1916"/>
          <w:sz w:val="22"/>
          <w:szCs w:val="22"/>
        </w:rPr>
        <w:t xml:space="preserve">Do not run npm run dev on the public port and call it production.</w:t>
      </w:r>
    </w:p>
    <w:p>
      <w:pPr>
        <w:pStyle w:val="ListParagraph"/>
        <w:numPr>
          <w:ilvl w:val="0"/>
          <w:numId w:val="2"/>
        </w:numPr>
        <w:spacing w:after="80"/>
      </w:pPr>
      <w:r>
        <w:rPr>
          <w:rFonts w:ascii="Calibri" w:cs="Calibri" w:eastAsia="Calibri" w:hAnsi="Calibri"/>
          <w:color w:val="1C1916"/>
          <w:sz w:val="22"/>
          <w:szCs w:val="22"/>
        </w:rPr>
        <w:t xml:space="preserve">Do not set VITE_AUTH_ENABLED=false once DATABASE_URL is set — auth will fail closed.</w:t>
      </w:r>
    </w:p>
    <w:p>
      <w:pPr>
        <w:pStyle w:val="ListParagraph"/>
        <w:numPr>
          <w:ilvl w:val="0"/>
          <w:numId w:val="2"/>
        </w:numPr>
        <w:spacing w:after="80"/>
      </w:pPr>
      <w:r>
        <w:rPr>
          <w:rFonts w:ascii="Calibri" w:cs="Calibri" w:eastAsia="Calibri" w:hAnsi="Calibri"/>
          <w:color w:val="1C1916"/>
          <w:sz w:val="22"/>
          <w:szCs w:val="22"/>
        </w:rPr>
        <w:t xml:space="preserve">Do not point BETTER_AUTH_URL at http://localhost or a trailing slash.</w:t>
      </w:r>
    </w:p>
    <w:p>
      <w:pPr>
        <w:pStyle w:val="ListParagraph"/>
        <w:numPr>
          <w:ilvl w:val="0"/>
          <w:numId w:val="2"/>
        </w:numPr>
        <w:spacing w:after="80"/>
      </w:pPr>
      <w:r>
        <w:rPr>
          <w:rFonts w:ascii="Calibri" w:cs="Calibri" w:eastAsia="Calibri" w:hAnsi="Calibri"/>
          <w:color w:val="1C1916"/>
          <w:sz w:val="22"/>
          <w:szCs w:val="22"/>
        </w:rPr>
        <w:t xml:space="preserve">Do not put secrets in nginx. They belong in .env / PM2 env.</w:t>
      </w:r>
    </w:p>
    <w:p>
      <w:pPr>
        <w:pStyle w:val="ListParagraph"/>
        <w:numPr>
          <w:ilvl w:val="0"/>
          <w:numId w:val="2"/>
        </w:numPr>
        <w:spacing w:after="80"/>
      </w:pPr>
      <w:r>
        <w:rPr>
          <w:rFonts w:ascii="Calibri" w:cs="Calibri" w:eastAsia="Calibri" w:hAnsi="Calibri"/>
          <w:color w:val="1C1916"/>
          <w:sz w:val="22"/>
          <w:szCs w:val="22"/>
        </w:rPr>
        <w:t xml:space="preserve">Do not delete .output after a successful build — that is the running app.</w:t>
      </w:r>
    </w:p>
    <w:p>
      <w:pPr>
        <w:pStyle w:val="Heading1"/>
        <w:spacing w:after="160" w:before="360"/>
      </w:pPr>
      <w:r>
        <w:rPr>
          <w:rFonts w:ascii="Calibri" w:cs="Calibri" w:eastAsia="Calibri" w:hAnsi="Calibri"/>
          <w:b/>
          <w:bCs/>
          <w:color w:val="0B1F3A"/>
          <w:sz w:val="32"/>
          <w:szCs w:val="32"/>
        </w:rPr>
        <w:t xml:space="preserve">11. Rollback</w:t>
      </w:r>
    </w:p>
    <w:p>
      <w:pPr>
        <w:spacing w:after="160" w:line="276"/>
      </w:pPr>
      <w:r>
        <w:rPr>
          <w:rFonts w:ascii="Calibri" w:cs="Calibri" w:eastAsia="Calibri" w:hAnsi="Calibri"/>
          <w:color w:val="1C1916"/>
          <w:sz w:val="22"/>
          <w:szCs w:val="22"/>
        </w:rPr>
        <w:t xml:space="preserve">PM2 keeps the last process. To roll back: unzip the previous zip beside the current tree, npm ci &amp;&amp; npm run build:vps (or restore the previous .output), then pm2 restart cfl. Keep one prior zip on the box named cfl-platform-PREV.zip.</w:t>
      </w:r>
    </w:p>
    <w:p>
      <w:pPr>
        <w:pStyle w:val="Heading1"/>
        <w:spacing w:after="160" w:before="360"/>
      </w:pPr>
      <w:r>
        <w:rPr>
          <w:rFonts w:ascii="Calibri" w:cs="Calibri" w:eastAsia="Calibri" w:hAnsi="Calibri"/>
          <w:b/>
          <w:bCs/>
          <w:color w:val="0B1F3A"/>
          <w:sz w:val="32"/>
          <w:szCs w:val="32"/>
        </w:rPr>
        <w:t xml:space="preserve">12. When to ping engineering</w:t>
      </w:r>
    </w:p>
    <w:p>
      <w:pPr>
        <w:pStyle w:val="ListParagraph"/>
        <w:numPr>
          <w:ilvl w:val="0"/>
          <w:numId w:val="2"/>
        </w:numPr>
        <w:spacing w:after="80"/>
      </w:pPr>
      <w:r>
        <w:rPr>
          <w:rFonts w:ascii="Calibri" w:cs="Calibri" w:eastAsia="Calibri" w:hAnsi="Calibri"/>
          <w:color w:val="1C1916"/>
          <w:sz w:val="22"/>
          <w:szCs w:val="22"/>
        </w:rPr>
        <w:t xml:space="preserve">Node version on the box is not 22 and nvm is blocked.</w:t>
      </w:r>
    </w:p>
    <w:p>
      <w:pPr>
        <w:pStyle w:val="ListParagraph"/>
        <w:numPr>
          <w:ilvl w:val="0"/>
          <w:numId w:val="2"/>
        </w:numPr>
        <w:spacing w:after="80"/>
      </w:pPr>
      <w:r>
        <w:rPr>
          <w:rFonts w:ascii="Calibri" w:cs="Calibri" w:eastAsia="Calibri" w:hAnsi="Calibri"/>
          <w:color w:val="1C1916"/>
          <w:sz w:val="22"/>
          <w:szCs w:val="22"/>
        </w:rPr>
        <w:t xml:space="preserve">Neon DATABASE_URL is refused (firewall / SSL). Send the exact pg error.</w:t>
      </w:r>
    </w:p>
    <w:p>
      <w:pPr>
        <w:pStyle w:val="ListParagraph"/>
        <w:numPr>
          <w:ilvl w:val="0"/>
          <w:numId w:val="2"/>
        </w:numPr>
        <w:spacing w:after="80"/>
      </w:pPr>
      <w:r>
        <w:rPr>
          <w:rFonts w:ascii="Calibri" w:cs="Calibri" w:eastAsia="Calibri" w:hAnsi="Calibri"/>
          <w:color w:val="1C1916"/>
          <w:sz w:val="22"/>
          <w:szCs w:val="22"/>
        </w:rPr>
        <w:t xml:space="preserve">Sign-in Invalid origin — almost always BETTER_AUTH_URL vs nginx hostname.</w:t>
      </w:r>
    </w:p>
    <w:p>
      <w:pPr>
        <w:pStyle w:val="ListParagraph"/>
        <w:numPr>
          <w:ilvl w:val="0"/>
          <w:numId w:val="2"/>
        </w:numPr>
        <w:spacing w:after="80"/>
      </w:pPr>
      <w:r>
        <w:rPr>
          <w:rFonts w:ascii="Calibri" w:cs="Calibri" w:eastAsia="Calibri" w:hAnsi="Calibri"/>
          <w:color w:val="1C1916"/>
          <w:sz w:val="22"/>
          <w:szCs w:val="22"/>
        </w:rPr>
        <w:t xml:space="preserve">You have Apache only (no nginx) — we will give you a ProxyPass stanza.</w:t>
      </w:r>
    </w:p>
    <w:p>
      <w:pPr>
        <w:spacing w:after="160" w:line="276"/>
      </w:pPr>
      <w:r>
        <w:rPr>
          <w:rFonts w:ascii="Calibri" w:cs="Calibri" w:eastAsia="Calibri" w:hAnsi="Calibri"/>
          <w:color w:val="1C1916"/>
          <w:sz w:val="22"/>
          <w:szCs w:val="22"/>
        </w:rPr>
        <w:t xml:space="preserve">Send OS, RAM, Node -v, pm2 status, curl localhost:3000/api/health, and nginx error log tail. That is enough.</w:t>
      </w:r>
    </w:p>
    <w:p>
      <w:pPr>
        <w:pStyle w:val="Heading1"/>
        <w:spacing w:after="160" w:before="360"/>
      </w:pPr>
      <w:r>
        <w:rPr>
          <w:rFonts w:ascii="Calibri" w:cs="Calibri" w:eastAsia="Calibri" w:hAnsi="Calibri"/>
          <w:b/>
          <w:bCs/>
          <w:color w:val="0B1F3A"/>
          <w:sz w:val="32"/>
          <w:szCs w:val="32"/>
        </w:rPr>
        <w:t xml:space="preserve">13. Bottom line</w:t>
      </w:r>
    </w:p>
    <w:p>
      <w:pPr>
        <w:spacing w:after="160" w:line="276"/>
      </w:pPr>
      <w:r>
        <w:rPr>
          <w:rFonts w:ascii="Calibri" w:cs="Calibri" w:eastAsia="Calibri" w:hAnsi="Calibri"/>
          <w:color w:val="1C1916"/>
          <w:sz w:val="22"/>
          <w:szCs w:val="22"/>
        </w:rPr>
        <w:t xml:space="preserve">This platform is turnkey. The product — stadium, deal room, intern matching, donor scoring, Grok-reviewed packets — is already in the zip. InMotion is a Node 22 + nginx + PM2 problem, not a software-build problem. Unzip, env, npm run build:vps, pm2 start, nginx, curl /api/health. Then it is live.</w:t>
      </w:r>
    </w:p>
    <w:p>
      <w:pPr>
        <w:spacing w:before="280"/>
      </w:pPr>
      <w:r>
        <w:rPr>
          <w:rFonts w:ascii="Calibri" w:cs="Calibri" w:eastAsia="Calibri" w:hAnsi="Calibri"/>
          <w:b/>
          <w:bCs/>
          <w:color w:val="9A7424"/>
          <w:sz w:val="22"/>
          <w:szCs w:val="22"/>
        </w:rPr>
        <w:t xml:space="preserve">Capital Forge League, Inc.</w:t>
      </w:r>
    </w:p>
    <w:p>
      <w:pPr>
        <w:spacing w:after="160" w:line="276"/>
      </w:pPr>
      <w:r>
        <w:rPr>
          <w:rFonts w:ascii="Calibri" w:cs="Calibri" w:eastAsia="Calibri" w:hAnsi="Calibri"/>
          <w:color w:val="1C1916"/>
          <w:sz w:val="22"/>
          <w:szCs w:val="22"/>
        </w:rPr>
        <w:t xml:space="preserve">3030 N Rocky Point Dr W, Suite 150, Tampa, FL 33607</w:t>
      </w:r>
    </w:p>
    <w:p>
      <w:pPr>
        <w:spacing w:after="160" w:line="276"/>
      </w:pPr>
      <w:r>
        <w:rPr>
          <w:rFonts w:ascii="Calibri" w:cs="Calibri" w:eastAsia="Calibri" w:hAnsi="Calibri"/>
          <w:color w:val="1C1916"/>
          <w:sz w:val="22"/>
          <w:szCs w:val="22"/>
        </w:rPr>
        <w:t xml:space="preserve">23 August 2026</w:t>
      </w:r>
    </w:p>
    <w:sectPr>
      <w:headerReference w:type="default" r:id="rId7"/>
      <w:footerReference w:type="default" r:id="rId8"/>
      <w:pgSz w:w="11906" w:h="16838" w:orient="portrait"/>
      <w:pgMar w:top="720" w:right="720" w:bottom="720" w:left="72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Calibri" w:cs="Calibri" w:eastAsia="Calibri" w:hAnsi="Calibri"/>
        <w:i/>
        <w:iCs/>
        <w:color w:val="5C564E"/>
      </w:rPr>
      <w:t xml:space="preserve">Confidential · CFL internal  ·  page </w:t>
    </w:r>
    <w:r>
      <w:rPr>
        <w:rFonts w:ascii="Calibri" w:cs="Calibri" w:eastAsia="Calibri" w:hAnsi="Calibri"/>
        <w:i/>
        <w:iCs/>
        <w:color w:val="5C564E"/>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r>
      <w:rPr>
        <w:rFonts w:ascii="Calibri" w:cs="Calibri" w:eastAsia="Calibri" w:hAnsi="Calibri"/>
        <w:b/>
        <w:bCs/>
        <w:color w:val="9A7424"/>
        <w:sz w:val="16"/>
        <w:szCs w:val="16"/>
      </w:rPr>
      <w:t xml:space="preserve">CAPITAL FORGE LEAGUE  </w:t>
    </w:r>
    <w:r>
      <w:rPr>
        <w:rFonts w:ascii="Calibri" w:cs="Calibri" w:eastAsia="Calibri" w:hAnsi="Calibri"/>
        <w:i/>
        <w:iCs/>
        <w:color w:val="5C564E"/>
        <w:sz w:val="16"/>
        <w:szCs w:val="16"/>
      </w:rPr>
      <w:t xml:space="preserve">Turnkey VPS deployment — InMotion Hosting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180"/>
      </w:pPr>
    </w:lvl>
  </w:abstractNum>
  <w:abstractNum w:abstractNumId="3" w15:restartNumberingAfterBreak="0">
    <w:multiLevelType w:val="hybridMultilevel"/>
    <w:lvl w:ilvl="0" w15:tentative="1">
      <w:start w:val="1"/>
      <w:numFmt w:val="decimal"/>
      <w:lvlText w:val="%1."/>
      <w:lvlJc w:val="left"/>
      <w:pPr>
        <w:ind w:left="420" w:hanging="24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2026-08-23T22:52:47.031Z</dcterms:created>
  <dcterms:modified xsi:type="dcterms:W3CDTF">2026-08-23T22:52:47.032Z</dcterms:modified>
</cp:coreProperties>
</file>

<file path=docProps/custom.xml><?xml version="1.0" encoding="utf-8"?>
<Properties xmlns="http://schemas.openxmlformats.org/officeDocument/2006/custom-properties" xmlns:vt="http://schemas.openxmlformats.org/officeDocument/2006/docPropsVTypes"/>
</file>